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572" w:rsidRDefault="004C2572" w:rsidP="004C2572">
      <w:pPr>
        <w:ind w:firstLine="720"/>
        <w:jc w:val="both"/>
        <w:rPr>
          <w:b/>
        </w:rPr>
      </w:pPr>
      <w:r>
        <w:rPr>
          <w:b/>
        </w:rPr>
        <w:t>СЪОБЩЕНИЕ, че е изработен и внесен проект за Подробен устройствен план – изменение плана за регулация (ПУП-ИПР) за ПИ с идентификатор 05743.501.714 по КККР на с. Босилковци, област Русе (част от УПИ VIII- комбинирано детско учреждение; УПИ VII-130 и УПИ XXVI-130 в кв.14 по плана на с. Босилковци) и План за застрояване (ПЗ) за новообразуван имот. Възложител: „ТИН ГРУП 2022“ ООД.</w:t>
      </w:r>
      <w:r>
        <w:rPr>
          <w:b/>
        </w:rPr>
        <w:tab/>
      </w:r>
    </w:p>
    <w:p w:rsidR="004C2572" w:rsidRDefault="004C2572" w:rsidP="004C2572">
      <w:pPr>
        <w:ind w:firstLine="720"/>
        <w:jc w:val="both"/>
        <w:rPr>
          <w:b/>
        </w:rPr>
      </w:pPr>
      <w:r>
        <w:rPr>
          <w:b/>
        </w:rPr>
        <w:t>ЗАИНТЕРЕСОВАНИ ЛИЦА:</w:t>
      </w:r>
      <w:r>
        <w:t xml:space="preserve"> Здравка Ламбева Стефанова Генова</w:t>
      </w:r>
      <w:r>
        <w:rPr>
          <w:b/>
        </w:rPr>
        <w:t>.</w:t>
      </w:r>
    </w:p>
    <w:p w:rsidR="004C2572" w:rsidRDefault="004C2572" w:rsidP="004C2572">
      <w:pPr>
        <w:pStyle w:val="a4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4C2572" w:rsidRDefault="004C2572" w:rsidP="004C2572">
      <w:pPr>
        <w:pStyle w:val="a4"/>
        <w:ind w:firstLine="90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C2572" w:rsidRDefault="004C2572" w:rsidP="004C2572">
      <w:pPr>
        <w:ind w:firstLine="54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Община </w:t>
      </w:r>
      <w:proofErr w:type="spellStart"/>
      <w:r>
        <w:rPr>
          <w:sz w:val="24"/>
          <w:szCs w:val="24"/>
          <w:lang w:val="ru-RU"/>
        </w:rPr>
        <w:t>Бяла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област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Русе</w:t>
      </w:r>
      <w:proofErr w:type="spellEnd"/>
      <w:r>
        <w:rPr>
          <w:sz w:val="24"/>
          <w:szCs w:val="24"/>
          <w:lang w:val="ru-RU"/>
        </w:rPr>
        <w:t xml:space="preserve"> на основание чл.128, ал.3 от ЗУТ </w:t>
      </w:r>
      <w:proofErr w:type="spellStart"/>
      <w:r>
        <w:rPr>
          <w:sz w:val="24"/>
          <w:szCs w:val="24"/>
          <w:lang w:val="ru-RU"/>
        </w:rPr>
        <w:t>обявява</w:t>
      </w:r>
      <w:proofErr w:type="spellEnd"/>
      <w:r>
        <w:rPr>
          <w:sz w:val="24"/>
          <w:szCs w:val="24"/>
          <w:lang w:val="ru-RU"/>
        </w:rPr>
        <w:t xml:space="preserve"> на </w:t>
      </w:r>
      <w:proofErr w:type="spellStart"/>
      <w:r>
        <w:rPr>
          <w:sz w:val="24"/>
          <w:szCs w:val="24"/>
          <w:lang w:val="ru-RU"/>
        </w:rPr>
        <w:t>заинтересованите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страни</w:t>
      </w:r>
      <w:proofErr w:type="spellEnd"/>
      <w:r>
        <w:rPr>
          <w:sz w:val="24"/>
          <w:szCs w:val="24"/>
          <w:lang w:val="ru-RU"/>
        </w:rPr>
        <w:t xml:space="preserve">, че е </w:t>
      </w:r>
      <w:proofErr w:type="spellStart"/>
      <w:r>
        <w:rPr>
          <w:sz w:val="24"/>
          <w:szCs w:val="24"/>
          <w:lang w:val="ru-RU"/>
        </w:rPr>
        <w:t>изработен</w:t>
      </w:r>
      <w:proofErr w:type="spellEnd"/>
      <w:r>
        <w:rPr>
          <w:sz w:val="24"/>
          <w:szCs w:val="24"/>
          <w:lang w:val="ru-RU"/>
        </w:rPr>
        <w:t xml:space="preserve"> и внесен проект за Подробен </w:t>
      </w:r>
      <w:proofErr w:type="spellStart"/>
      <w:r>
        <w:rPr>
          <w:sz w:val="24"/>
          <w:szCs w:val="24"/>
          <w:lang w:val="ru-RU"/>
        </w:rPr>
        <w:t>устройствен</w:t>
      </w:r>
      <w:proofErr w:type="spellEnd"/>
      <w:r>
        <w:rPr>
          <w:sz w:val="24"/>
          <w:szCs w:val="24"/>
          <w:lang w:val="ru-RU"/>
        </w:rPr>
        <w:t xml:space="preserve"> план – изменение плана за </w:t>
      </w:r>
      <w:proofErr w:type="spellStart"/>
      <w:r>
        <w:rPr>
          <w:sz w:val="24"/>
          <w:szCs w:val="24"/>
          <w:lang w:val="ru-RU"/>
        </w:rPr>
        <w:t>регулация</w:t>
      </w:r>
      <w:proofErr w:type="spellEnd"/>
      <w:r>
        <w:rPr>
          <w:sz w:val="24"/>
          <w:szCs w:val="24"/>
          <w:lang w:val="ru-RU"/>
        </w:rPr>
        <w:t xml:space="preserve"> (ПУП-ИПР) за ПИ с идентификатор 05743.501.714 по КККР на с. </w:t>
      </w:r>
      <w:proofErr w:type="spellStart"/>
      <w:r>
        <w:rPr>
          <w:sz w:val="24"/>
          <w:szCs w:val="24"/>
          <w:lang w:val="ru-RU"/>
        </w:rPr>
        <w:t>Босилковци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област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Русе</w:t>
      </w:r>
      <w:proofErr w:type="spellEnd"/>
      <w:r>
        <w:rPr>
          <w:sz w:val="24"/>
          <w:szCs w:val="24"/>
          <w:lang w:val="ru-RU"/>
        </w:rPr>
        <w:t xml:space="preserve"> (част от УПИ VIII- </w:t>
      </w:r>
      <w:proofErr w:type="spellStart"/>
      <w:r>
        <w:rPr>
          <w:sz w:val="24"/>
          <w:szCs w:val="24"/>
          <w:lang w:val="ru-RU"/>
        </w:rPr>
        <w:t>комбинирано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детско</w:t>
      </w:r>
      <w:proofErr w:type="spellEnd"/>
      <w:r>
        <w:rPr>
          <w:sz w:val="24"/>
          <w:szCs w:val="24"/>
          <w:lang w:val="ru-RU"/>
        </w:rPr>
        <w:t xml:space="preserve"> учреждение; УПИ VII-130 и УПИ XXVI-130 в кв.14 </w:t>
      </w:r>
      <w:proofErr w:type="gramStart"/>
      <w:r>
        <w:rPr>
          <w:sz w:val="24"/>
          <w:szCs w:val="24"/>
          <w:lang w:val="ru-RU"/>
        </w:rPr>
        <w:t>по плана</w:t>
      </w:r>
      <w:proofErr w:type="gramEnd"/>
      <w:r>
        <w:rPr>
          <w:sz w:val="24"/>
          <w:szCs w:val="24"/>
          <w:lang w:val="ru-RU"/>
        </w:rPr>
        <w:t xml:space="preserve"> на с. </w:t>
      </w:r>
      <w:proofErr w:type="spellStart"/>
      <w:r>
        <w:rPr>
          <w:sz w:val="24"/>
          <w:szCs w:val="24"/>
          <w:lang w:val="ru-RU"/>
        </w:rPr>
        <w:t>Босилковци</w:t>
      </w:r>
      <w:proofErr w:type="spellEnd"/>
      <w:r>
        <w:rPr>
          <w:sz w:val="24"/>
          <w:szCs w:val="24"/>
          <w:lang w:val="ru-RU"/>
        </w:rPr>
        <w:t xml:space="preserve">) и План за </w:t>
      </w:r>
      <w:proofErr w:type="spellStart"/>
      <w:r>
        <w:rPr>
          <w:sz w:val="24"/>
          <w:szCs w:val="24"/>
          <w:lang w:val="ru-RU"/>
        </w:rPr>
        <w:t>застрояване</w:t>
      </w:r>
      <w:proofErr w:type="spellEnd"/>
      <w:r>
        <w:rPr>
          <w:sz w:val="24"/>
          <w:szCs w:val="24"/>
          <w:lang w:val="ru-RU"/>
        </w:rPr>
        <w:t xml:space="preserve"> (ПЗ) за </w:t>
      </w:r>
      <w:proofErr w:type="spellStart"/>
      <w:r>
        <w:rPr>
          <w:sz w:val="24"/>
          <w:szCs w:val="24"/>
          <w:lang w:val="ru-RU"/>
        </w:rPr>
        <w:t>новообразуван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имот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Възложител</w:t>
      </w:r>
      <w:proofErr w:type="spellEnd"/>
      <w:r>
        <w:rPr>
          <w:sz w:val="24"/>
          <w:szCs w:val="24"/>
          <w:lang w:val="ru-RU"/>
        </w:rPr>
        <w:t>: „ТИН ГРУП 2022“ ООД.</w:t>
      </w:r>
    </w:p>
    <w:p w:rsidR="004C2572" w:rsidRDefault="004C2572" w:rsidP="004C2572">
      <w:pPr>
        <w:ind w:firstLine="54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Мотиви</w:t>
      </w:r>
      <w:proofErr w:type="spellEnd"/>
      <w:r>
        <w:rPr>
          <w:sz w:val="24"/>
          <w:szCs w:val="24"/>
          <w:lang w:val="ru-RU"/>
        </w:rPr>
        <w:t xml:space="preserve">: </w:t>
      </w: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застроителния</w:t>
      </w:r>
      <w:proofErr w:type="spellEnd"/>
      <w:r>
        <w:rPr>
          <w:sz w:val="24"/>
          <w:szCs w:val="24"/>
          <w:lang w:val="ru-RU"/>
        </w:rPr>
        <w:t xml:space="preserve"> план </w:t>
      </w:r>
      <w:proofErr w:type="spellStart"/>
      <w:r>
        <w:rPr>
          <w:sz w:val="24"/>
          <w:szCs w:val="24"/>
          <w:lang w:val="ru-RU"/>
        </w:rPr>
        <w:t>ще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фиксират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ограничителните</w:t>
      </w:r>
      <w:proofErr w:type="spellEnd"/>
      <w:r>
        <w:rPr>
          <w:sz w:val="24"/>
          <w:szCs w:val="24"/>
          <w:lang w:val="ru-RU"/>
        </w:rPr>
        <w:t xml:space="preserve"> линии на </w:t>
      </w:r>
      <w:proofErr w:type="spellStart"/>
      <w:r>
        <w:rPr>
          <w:sz w:val="24"/>
          <w:szCs w:val="24"/>
          <w:lang w:val="ru-RU"/>
        </w:rPr>
        <w:t>застрояване</w:t>
      </w:r>
      <w:proofErr w:type="spellEnd"/>
      <w:r>
        <w:rPr>
          <w:sz w:val="24"/>
          <w:szCs w:val="24"/>
          <w:lang w:val="ru-RU"/>
        </w:rPr>
        <w:t xml:space="preserve">, с изменение план за </w:t>
      </w:r>
      <w:proofErr w:type="spellStart"/>
      <w:r>
        <w:rPr>
          <w:sz w:val="24"/>
          <w:szCs w:val="24"/>
          <w:lang w:val="ru-RU"/>
        </w:rPr>
        <w:t>регулация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обединяват</w:t>
      </w:r>
      <w:proofErr w:type="spellEnd"/>
      <w:r>
        <w:rPr>
          <w:sz w:val="24"/>
          <w:szCs w:val="24"/>
          <w:lang w:val="ru-RU"/>
        </w:rPr>
        <w:t xml:space="preserve"> части от </w:t>
      </w:r>
      <w:proofErr w:type="spellStart"/>
      <w:r>
        <w:rPr>
          <w:sz w:val="24"/>
          <w:szCs w:val="24"/>
          <w:lang w:val="ru-RU"/>
        </w:rPr>
        <w:t>другите</w:t>
      </w:r>
      <w:proofErr w:type="spellEnd"/>
      <w:r>
        <w:rPr>
          <w:sz w:val="24"/>
          <w:szCs w:val="24"/>
          <w:lang w:val="ru-RU"/>
        </w:rPr>
        <w:t xml:space="preserve"> УПИ-та в нов УПИ. </w:t>
      </w:r>
      <w:proofErr w:type="spellStart"/>
      <w:r>
        <w:rPr>
          <w:sz w:val="24"/>
          <w:szCs w:val="24"/>
          <w:lang w:val="ru-RU"/>
        </w:rPr>
        <w:t>Новообразуваното</w:t>
      </w:r>
      <w:proofErr w:type="spellEnd"/>
      <w:r>
        <w:rPr>
          <w:sz w:val="24"/>
          <w:szCs w:val="24"/>
          <w:lang w:val="ru-RU"/>
        </w:rPr>
        <w:t xml:space="preserve"> УПИ се </w:t>
      </w:r>
      <w:proofErr w:type="spellStart"/>
      <w:r>
        <w:rPr>
          <w:sz w:val="24"/>
          <w:szCs w:val="24"/>
          <w:lang w:val="ru-RU"/>
        </w:rPr>
        <w:t>предвижда</w:t>
      </w:r>
      <w:proofErr w:type="spellEnd"/>
      <w:r>
        <w:rPr>
          <w:sz w:val="24"/>
          <w:szCs w:val="24"/>
          <w:lang w:val="ru-RU"/>
        </w:rPr>
        <w:t xml:space="preserve"> да мине в </w:t>
      </w:r>
      <w:proofErr w:type="spellStart"/>
      <w:r>
        <w:rPr>
          <w:sz w:val="24"/>
          <w:szCs w:val="24"/>
          <w:lang w:val="ru-RU"/>
        </w:rPr>
        <w:t>съответствие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със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съществуващите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граници</w:t>
      </w:r>
      <w:proofErr w:type="spellEnd"/>
      <w:r>
        <w:rPr>
          <w:sz w:val="24"/>
          <w:szCs w:val="24"/>
          <w:lang w:val="ru-RU"/>
        </w:rPr>
        <w:t xml:space="preserve"> на ПИ с идентификатор 05743.501.714 по КККР на с. </w:t>
      </w:r>
      <w:proofErr w:type="spellStart"/>
      <w:r>
        <w:rPr>
          <w:sz w:val="24"/>
          <w:szCs w:val="24"/>
          <w:lang w:val="ru-RU"/>
        </w:rPr>
        <w:t>Босилковци</w:t>
      </w:r>
      <w:proofErr w:type="spellEnd"/>
      <w:r>
        <w:rPr>
          <w:sz w:val="24"/>
          <w:szCs w:val="24"/>
          <w:lang w:val="ru-RU"/>
        </w:rPr>
        <w:t xml:space="preserve">.  С ПУП-ПЗ за </w:t>
      </w:r>
      <w:proofErr w:type="spellStart"/>
      <w:r>
        <w:rPr>
          <w:sz w:val="24"/>
          <w:szCs w:val="24"/>
          <w:lang w:val="ru-RU"/>
        </w:rPr>
        <w:t>новообразувалия</w:t>
      </w:r>
      <w:proofErr w:type="spellEnd"/>
      <w:r>
        <w:rPr>
          <w:sz w:val="24"/>
          <w:szCs w:val="24"/>
          <w:lang w:val="ru-RU"/>
        </w:rPr>
        <w:t xml:space="preserve"> УПИ да се определи “</w:t>
      </w:r>
      <w:proofErr w:type="spellStart"/>
      <w:r>
        <w:rPr>
          <w:sz w:val="24"/>
          <w:szCs w:val="24"/>
          <w:lang w:val="ru-RU"/>
        </w:rPr>
        <w:t>Жилищна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устройствена</w:t>
      </w:r>
      <w:proofErr w:type="spellEnd"/>
      <w:r>
        <w:rPr>
          <w:sz w:val="24"/>
          <w:szCs w:val="24"/>
          <w:lang w:val="ru-RU"/>
        </w:rPr>
        <w:t xml:space="preserve"> зона – за </w:t>
      </w:r>
      <w:proofErr w:type="spellStart"/>
      <w:r>
        <w:rPr>
          <w:sz w:val="24"/>
          <w:szCs w:val="24"/>
          <w:lang w:val="ru-RU"/>
        </w:rPr>
        <w:t>ниско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застрояване</w:t>
      </w:r>
      <w:proofErr w:type="spellEnd"/>
      <w:r>
        <w:rPr>
          <w:sz w:val="24"/>
          <w:szCs w:val="24"/>
          <w:lang w:val="ru-RU"/>
        </w:rPr>
        <w:t>” (</w:t>
      </w:r>
      <w:proofErr w:type="spellStart"/>
      <w:r>
        <w:rPr>
          <w:sz w:val="24"/>
          <w:szCs w:val="24"/>
          <w:lang w:val="ru-RU"/>
        </w:rPr>
        <w:t>Жм</w:t>
      </w:r>
      <w:proofErr w:type="spellEnd"/>
      <w:proofErr w:type="gramStart"/>
      <w:r>
        <w:rPr>
          <w:sz w:val="24"/>
          <w:szCs w:val="24"/>
          <w:lang w:val="ru-RU"/>
        </w:rPr>
        <w:t>) .</w:t>
      </w:r>
      <w:proofErr w:type="gramEnd"/>
    </w:p>
    <w:p w:rsidR="004C2572" w:rsidRDefault="004C2572" w:rsidP="004C2572">
      <w:pPr>
        <w:ind w:firstLine="708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чл.131 от Закона за устройство на </w:t>
      </w:r>
      <w:proofErr w:type="spellStart"/>
      <w:r>
        <w:rPr>
          <w:sz w:val="24"/>
          <w:szCs w:val="24"/>
          <w:lang w:val="ru-RU"/>
        </w:rPr>
        <w:t>територията</w:t>
      </w:r>
      <w:proofErr w:type="spellEnd"/>
      <w:r>
        <w:rPr>
          <w:sz w:val="24"/>
          <w:szCs w:val="24"/>
          <w:lang w:val="ru-RU"/>
        </w:rPr>
        <w:t xml:space="preserve"> /ЗУТ/ се </w:t>
      </w:r>
      <w:proofErr w:type="spellStart"/>
      <w:r>
        <w:rPr>
          <w:sz w:val="24"/>
          <w:szCs w:val="24"/>
          <w:lang w:val="ru-RU"/>
        </w:rPr>
        <w:t>явявате</w:t>
      </w:r>
      <w:proofErr w:type="spellEnd"/>
      <w:r>
        <w:rPr>
          <w:sz w:val="24"/>
          <w:szCs w:val="24"/>
          <w:lang w:val="ru-RU"/>
        </w:rPr>
        <w:t xml:space="preserve"> заинтересовано лице, </w:t>
      </w:r>
      <w:proofErr w:type="spellStart"/>
      <w:r>
        <w:rPr>
          <w:sz w:val="24"/>
          <w:szCs w:val="24"/>
          <w:lang w:val="ru-RU"/>
        </w:rPr>
        <w:t>като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собственик</w:t>
      </w:r>
      <w:proofErr w:type="spellEnd"/>
      <w:r>
        <w:rPr>
          <w:sz w:val="24"/>
          <w:szCs w:val="24"/>
          <w:lang w:val="ru-RU"/>
        </w:rPr>
        <w:t xml:space="preserve"> на УПИ XXI-</w:t>
      </w:r>
      <w:proofErr w:type="gramStart"/>
      <w:r>
        <w:rPr>
          <w:sz w:val="24"/>
          <w:szCs w:val="24"/>
          <w:lang w:val="ru-RU"/>
        </w:rPr>
        <w:t>128  в</w:t>
      </w:r>
      <w:proofErr w:type="gramEnd"/>
      <w:r>
        <w:rPr>
          <w:sz w:val="24"/>
          <w:szCs w:val="24"/>
          <w:lang w:val="ru-RU"/>
        </w:rPr>
        <w:t xml:space="preserve"> кв.14.</w:t>
      </w:r>
    </w:p>
    <w:p w:rsidR="004C2572" w:rsidRDefault="004C2572" w:rsidP="004C2572">
      <w:pPr>
        <w:ind w:firstLine="708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Съгласно</w:t>
      </w:r>
      <w:proofErr w:type="spellEnd"/>
      <w:r>
        <w:rPr>
          <w:sz w:val="24"/>
          <w:szCs w:val="24"/>
          <w:lang w:val="ru-RU"/>
        </w:rPr>
        <w:t xml:space="preserve"> чл.128, ал.5 от ЗУТ в </w:t>
      </w:r>
      <w:proofErr w:type="spellStart"/>
      <w:r>
        <w:rPr>
          <w:sz w:val="24"/>
          <w:szCs w:val="24"/>
          <w:lang w:val="ru-RU"/>
        </w:rPr>
        <w:t>четиринадесет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дневен</w:t>
      </w:r>
      <w:proofErr w:type="spellEnd"/>
      <w:r>
        <w:rPr>
          <w:sz w:val="24"/>
          <w:szCs w:val="24"/>
          <w:lang w:val="ru-RU"/>
        </w:rPr>
        <w:t xml:space="preserve"> срок от </w:t>
      </w:r>
      <w:proofErr w:type="spellStart"/>
      <w:r>
        <w:rPr>
          <w:sz w:val="24"/>
          <w:szCs w:val="24"/>
          <w:lang w:val="ru-RU"/>
        </w:rPr>
        <w:t>обявлението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заинтересованите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страни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могат</w:t>
      </w:r>
      <w:proofErr w:type="spellEnd"/>
      <w:r>
        <w:rPr>
          <w:sz w:val="24"/>
          <w:szCs w:val="24"/>
          <w:lang w:val="ru-RU"/>
        </w:rPr>
        <w:t xml:space="preserve"> да направят </w:t>
      </w:r>
      <w:proofErr w:type="spellStart"/>
      <w:r>
        <w:rPr>
          <w:sz w:val="24"/>
          <w:szCs w:val="24"/>
          <w:lang w:val="ru-RU"/>
        </w:rPr>
        <w:t>писмени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възражения</w:t>
      </w:r>
      <w:proofErr w:type="spellEnd"/>
      <w:r>
        <w:rPr>
          <w:sz w:val="24"/>
          <w:szCs w:val="24"/>
          <w:lang w:val="ru-RU"/>
        </w:rPr>
        <w:t xml:space="preserve">, предложения и искания </w:t>
      </w:r>
      <w:proofErr w:type="gramStart"/>
      <w:r>
        <w:rPr>
          <w:sz w:val="24"/>
          <w:szCs w:val="24"/>
          <w:lang w:val="ru-RU"/>
        </w:rPr>
        <w:t>по проекта</w:t>
      </w:r>
      <w:proofErr w:type="gramEnd"/>
      <w:r>
        <w:rPr>
          <w:sz w:val="24"/>
          <w:szCs w:val="24"/>
          <w:lang w:val="ru-RU"/>
        </w:rPr>
        <w:t xml:space="preserve"> за ПУП до </w:t>
      </w:r>
      <w:proofErr w:type="spellStart"/>
      <w:r>
        <w:rPr>
          <w:sz w:val="24"/>
          <w:szCs w:val="24"/>
          <w:lang w:val="ru-RU"/>
        </w:rPr>
        <w:t>общинска</w:t>
      </w:r>
      <w:proofErr w:type="spellEnd"/>
      <w:r>
        <w:rPr>
          <w:sz w:val="24"/>
          <w:szCs w:val="24"/>
          <w:lang w:val="ru-RU"/>
        </w:rPr>
        <w:t xml:space="preserve"> администрация.</w:t>
      </w:r>
    </w:p>
    <w:p w:rsidR="004C2572" w:rsidRDefault="004C2572" w:rsidP="004C2572">
      <w:pPr>
        <w:ind w:firstLine="708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Планът</w:t>
      </w:r>
      <w:proofErr w:type="spellEnd"/>
      <w:r>
        <w:rPr>
          <w:sz w:val="24"/>
          <w:szCs w:val="24"/>
          <w:lang w:val="ru-RU"/>
        </w:rPr>
        <w:t xml:space="preserve"> се </w:t>
      </w:r>
      <w:proofErr w:type="spellStart"/>
      <w:r>
        <w:rPr>
          <w:sz w:val="24"/>
          <w:szCs w:val="24"/>
          <w:lang w:val="ru-RU"/>
        </w:rPr>
        <w:t>намира</w:t>
      </w:r>
      <w:proofErr w:type="spellEnd"/>
      <w:r>
        <w:rPr>
          <w:sz w:val="24"/>
          <w:szCs w:val="24"/>
          <w:lang w:val="ru-RU"/>
        </w:rPr>
        <w:t xml:space="preserve"> в отдел “Благоустройство на </w:t>
      </w:r>
      <w:proofErr w:type="spellStart"/>
      <w:r>
        <w:rPr>
          <w:sz w:val="24"/>
          <w:szCs w:val="24"/>
          <w:lang w:val="ru-RU"/>
        </w:rPr>
        <w:t>територията</w:t>
      </w:r>
      <w:proofErr w:type="spellEnd"/>
      <w:r>
        <w:rPr>
          <w:sz w:val="24"/>
          <w:szCs w:val="24"/>
          <w:lang w:val="ru-RU"/>
        </w:rPr>
        <w:t xml:space="preserve"> и </w:t>
      </w:r>
      <w:proofErr w:type="spellStart"/>
      <w:r>
        <w:rPr>
          <w:sz w:val="24"/>
          <w:szCs w:val="24"/>
          <w:lang w:val="ru-RU"/>
        </w:rPr>
        <w:t>гражданска</w:t>
      </w:r>
      <w:proofErr w:type="spellEnd"/>
      <w:r>
        <w:rPr>
          <w:sz w:val="24"/>
          <w:szCs w:val="24"/>
          <w:lang w:val="ru-RU"/>
        </w:rPr>
        <w:t xml:space="preserve"> регистрация на </w:t>
      </w:r>
      <w:proofErr w:type="spellStart"/>
      <w:r>
        <w:rPr>
          <w:sz w:val="24"/>
          <w:szCs w:val="24"/>
          <w:lang w:val="ru-RU"/>
        </w:rPr>
        <w:t>населението</w:t>
      </w:r>
      <w:proofErr w:type="spellEnd"/>
      <w:r>
        <w:rPr>
          <w:sz w:val="24"/>
          <w:szCs w:val="24"/>
          <w:lang w:val="ru-RU"/>
        </w:rPr>
        <w:t xml:space="preserve">”, Община </w:t>
      </w:r>
      <w:proofErr w:type="spellStart"/>
      <w:r>
        <w:rPr>
          <w:sz w:val="24"/>
          <w:szCs w:val="24"/>
          <w:lang w:val="ru-RU"/>
        </w:rPr>
        <w:t>Бяла</w:t>
      </w:r>
      <w:proofErr w:type="spellEnd"/>
      <w:r>
        <w:rPr>
          <w:sz w:val="24"/>
          <w:szCs w:val="24"/>
          <w:lang w:val="ru-RU"/>
        </w:rPr>
        <w:t>, пл. „</w:t>
      </w:r>
      <w:proofErr w:type="spellStart"/>
      <w:r>
        <w:rPr>
          <w:sz w:val="24"/>
          <w:szCs w:val="24"/>
          <w:lang w:val="ru-RU"/>
        </w:rPr>
        <w:t>Екзарх</w:t>
      </w:r>
      <w:proofErr w:type="spellEnd"/>
      <w:r>
        <w:rPr>
          <w:sz w:val="24"/>
          <w:szCs w:val="24"/>
          <w:lang w:val="ru-RU"/>
        </w:rPr>
        <w:t xml:space="preserve"> Йосиф I“ №1, </w:t>
      </w:r>
      <w:proofErr w:type="spellStart"/>
      <w:r>
        <w:rPr>
          <w:sz w:val="24"/>
          <w:szCs w:val="24"/>
          <w:lang w:val="ru-RU"/>
        </w:rPr>
        <w:t>ет</w:t>
      </w:r>
      <w:proofErr w:type="spellEnd"/>
      <w:r>
        <w:rPr>
          <w:sz w:val="24"/>
          <w:szCs w:val="24"/>
          <w:lang w:val="ru-RU"/>
        </w:rPr>
        <w:t>. I-</w:t>
      </w:r>
      <w:proofErr w:type="spellStart"/>
      <w:r>
        <w:rPr>
          <w:sz w:val="24"/>
          <w:szCs w:val="24"/>
          <w:lang w:val="ru-RU"/>
        </w:rPr>
        <w:t>ви</w:t>
      </w:r>
      <w:proofErr w:type="spellEnd"/>
      <w:r>
        <w:rPr>
          <w:sz w:val="24"/>
          <w:szCs w:val="24"/>
          <w:lang w:val="ru-RU"/>
        </w:rPr>
        <w:t xml:space="preserve">, стая № 105 и </w:t>
      </w:r>
      <w:proofErr w:type="spellStart"/>
      <w:r>
        <w:rPr>
          <w:sz w:val="24"/>
          <w:szCs w:val="24"/>
          <w:lang w:val="ru-RU"/>
        </w:rPr>
        <w:t>може</w:t>
      </w:r>
      <w:proofErr w:type="spellEnd"/>
      <w:r>
        <w:rPr>
          <w:sz w:val="24"/>
          <w:szCs w:val="24"/>
          <w:lang w:val="ru-RU"/>
        </w:rPr>
        <w:t xml:space="preserve"> да се </w:t>
      </w:r>
      <w:proofErr w:type="spellStart"/>
      <w:r>
        <w:rPr>
          <w:sz w:val="24"/>
          <w:szCs w:val="24"/>
          <w:lang w:val="ru-RU"/>
        </w:rPr>
        <w:t>прегледа</w:t>
      </w:r>
      <w:proofErr w:type="spellEnd"/>
      <w:r>
        <w:rPr>
          <w:sz w:val="24"/>
          <w:szCs w:val="24"/>
          <w:lang w:val="ru-RU"/>
        </w:rPr>
        <w:t xml:space="preserve"> от </w:t>
      </w:r>
      <w:proofErr w:type="spellStart"/>
      <w:r>
        <w:rPr>
          <w:sz w:val="24"/>
          <w:szCs w:val="24"/>
          <w:lang w:val="ru-RU"/>
        </w:rPr>
        <w:t>заинтересованите</w:t>
      </w:r>
      <w:proofErr w:type="spellEnd"/>
      <w:r>
        <w:rPr>
          <w:sz w:val="24"/>
          <w:szCs w:val="24"/>
          <w:lang w:val="ru-RU"/>
        </w:rPr>
        <w:t>.</w:t>
      </w:r>
    </w:p>
    <w:p w:rsidR="004C2572" w:rsidRDefault="004C2572" w:rsidP="004C2572">
      <w:pPr>
        <w:pStyle w:val="a4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p w:rsidR="004C2572" w:rsidRDefault="004C2572" w:rsidP="004C2572">
      <w:pPr>
        <w:ind w:firstLine="720"/>
        <w:jc w:val="both"/>
        <w:rPr>
          <w:b/>
        </w:rPr>
      </w:pPr>
    </w:p>
    <w:p w:rsidR="004C2572" w:rsidRDefault="004C2572" w:rsidP="004C2572">
      <w:pPr>
        <w:ind w:firstLine="720"/>
        <w:jc w:val="both"/>
        <w:rPr>
          <w:b/>
        </w:rPr>
      </w:pPr>
    </w:p>
    <w:p w:rsidR="004C2572" w:rsidRDefault="004C2572" w:rsidP="004C2572">
      <w:pPr>
        <w:ind w:firstLine="720"/>
        <w:jc w:val="both"/>
        <w:rPr>
          <w:b/>
        </w:rPr>
      </w:pPr>
    </w:p>
    <w:p w:rsidR="004C2572" w:rsidRDefault="004C2572" w:rsidP="004C257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05.10.2022г.</w:t>
      </w:r>
    </w:p>
    <w:p w:rsidR="004C2572" w:rsidRDefault="004C2572" w:rsidP="004C257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Отдел БТГРН</w:t>
      </w:r>
    </w:p>
    <w:p w:rsidR="004C2572" w:rsidRDefault="004C2572" w:rsidP="004C257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Община Бяла,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>. Русе</w:t>
      </w:r>
    </w:p>
    <w:p w:rsidR="004C2572" w:rsidRDefault="004C2572" w:rsidP="004C2572">
      <w:pPr>
        <w:ind w:firstLine="720"/>
        <w:jc w:val="both"/>
        <w:rPr>
          <w:b/>
        </w:rPr>
      </w:pPr>
    </w:p>
    <w:p w:rsidR="004C2572" w:rsidRDefault="004C2572" w:rsidP="004C2572">
      <w:pPr>
        <w:ind w:firstLine="720"/>
        <w:jc w:val="both"/>
        <w:rPr>
          <w:b/>
        </w:rPr>
      </w:pPr>
    </w:p>
    <w:p w:rsidR="004C2572" w:rsidRDefault="004C2572" w:rsidP="004C2572">
      <w:pPr>
        <w:ind w:firstLine="720"/>
        <w:jc w:val="both"/>
        <w:rPr>
          <w:b/>
        </w:rPr>
      </w:pPr>
    </w:p>
    <w:p w:rsidR="004C2572" w:rsidRDefault="004C2572" w:rsidP="004C2572">
      <w:pPr>
        <w:ind w:firstLine="720"/>
        <w:jc w:val="both"/>
        <w:rPr>
          <w:b/>
        </w:rPr>
      </w:pPr>
    </w:p>
    <w:p w:rsidR="004C2572" w:rsidRDefault="004C2572" w:rsidP="004C2572">
      <w:pPr>
        <w:ind w:firstLine="720"/>
        <w:jc w:val="both"/>
        <w:rPr>
          <w:b/>
        </w:rPr>
      </w:pPr>
    </w:p>
    <w:p w:rsidR="004C2572" w:rsidRDefault="004C2572" w:rsidP="004C2572">
      <w:pPr>
        <w:ind w:firstLine="720"/>
        <w:jc w:val="both"/>
        <w:rPr>
          <w:b/>
        </w:rPr>
      </w:pPr>
    </w:p>
    <w:p w:rsidR="00881E58" w:rsidRDefault="00881E58">
      <w:bookmarkStart w:id="0" w:name="_GoBack"/>
      <w:bookmarkEnd w:id="0"/>
    </w:p>
    <w:sectPr w:rsidR="00881E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682"/>
    <w:rsid w:val="004C2572"/>
    <w:rsid w:val="00881E58"/>
    <w:rsid w:val="00B3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439A609-A146-453D-9453-CE662843A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5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икновен текст Знак"/>
    <w:aliases w:val="Char Знак"/>
    <w:basedOn w:val="a0"/>
    <w:link w:val="a4"/>
    <w:semiHidden/>
    <w:locked/>
    <w:rsid w:val="004C2572"/>
    <w:rPr>
      <w:rFonts w:ascii="Courier New" w:eastAsia="Times New Roman" w:hAnsi="Courier New" w:cs="Times New Roman"/>
      <w:sz w:val="28"/>
      <w:szCs w:val="28"/>
      <w:lang w:val="en-US" w:eastAsia="bg-BG"/>
    </w:rPr>
  </w:style>
  <w:style w:type="paragraph" w:styleId="a4">
    <w:name w:val="Plain Text"/>
    <w:aliases w:val="Char"/>
    <w:basedOn w:val="a"/>
    <w:link w:val="a3"/>
    <w:semiHidden/>
    <w:unhideWhenUsed/>
    <w:rsid w:val="004C2572"/>
    <w:rPr>
      <w:rFonts w:ascii="Courier New" w:hAnsi="Courier New"/>
      <w:lang w:val="en-US"/>
    </w:rPr>
  </w:style>
  <w:style w:type="character" w:customStyle="1" w:styleId="1">
    <w:name w:val="Обикновен текст Знак1"/>
    <w:basedOn w:val="a0"/>
    <w:uiPriority w:val="99"/>
    <w:semiHidden/>
    <w:rsid w:val="004C2572"/>
    <w:rPr>
      <w:rFonts w:ascii="Consolas" w:eastAsia="Times New Roman" w:hAnsi="Consolas" w:cs="Times New Roman"/>
      <w:sz w:val="21"/>
      <w:szCs w:val="21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2022-10-05T13:25:00Z</dcterms:created>
  <dcterms:modified xsi:type="dcterms:W3CDTF">2022-10-05T13:26:00Z</dcterms:modified>
</cp:coreProperties>
</file>